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3F0C" w14:textId="77777777" w:rsidR="00D97821" w:rsidRDefault="003271B0" w:rsidP="0064149E">
      <w:pPr>
        <w:ind w:left="0" w:hanging="2"/>
      </w:pPr>
      <w:r>
        <w:t xml:space="preserve">Beleidsplan </w:t>
      </w:r>
      <w:r w:rsidR="0064149E">
        <w:t xml:space="preserve">Daniël </w:t>
      </w:r>
      <w:proofErr w:type="spellStart"/>
      <w:r w:rsidR="0064149E">
        <w:t>Stalpaert</w:t>
      </w:r>
      <w:proofErr w:type="spellEnd"/>
      <w:r>
        <w:t xml:space="preserve"> Stichting</w:t>
      </w:r>
    </w:p>
    <w:p w14:paraId="230E6D41" w14:textId="77777777" w:rsidR="00D97821" w:rsidRDefault="00D97821" w:rsidP="0064149E">
      <w:pPr>
        <w:ind w:left="0" w:hanging="2"/>
      </w:pPr>
    </w:p>
    <w:p w14:paraId="7B820B6F" w14:textId="77777777" w:rsidR="00D97821" w:rsidRDefault="0064149E" w:rsidP="0064149E">
      <w:pPr>
        <w:ind w:left="0" w:hanging="2"/>
      </w:pPr>
      <w:r>
        <w:t xml:space="preserve">De Stichting Daniël </w:t>
      </w:r>
      <w:proofErr w:type="spellStart"/>
      <w:r>
        <w:t>Stalpaert</w:t>
      </w:r>
      <w:proofErr w:type="spellEnd"/>
      <w:r>
        <w:t xml:space="preserve"> richt zich conform de in de statuten vastgelegde doelstelling op het financieel ondersteunen van de instandhouding van de kerkelijke gebouwen van de door de toenmalige stadsbouwmeester</w:t>
      </w:r>
      <w:r w:rsidR="00882F7C">
        <w:t xml:space="preserve"> </w:t>
      </w:r>
      <w:r>
        <w:t xml:space="preserve">van Amsterdam, Daniël </w:t>
      </w:r>
      <w:proofErr w:type="spellStart"/>
      <w:r>
        <w:t>Stalpaert</w:t>
      </w:r>
      <w:proofErr w:type="spellEnd"/>
      <w:r>
        <w:t>, ontworpen en gebouwde Kerk aan het Noordereinde in ‘s</w:t>
      </w:r>
      <w:r w:rsidR="00882F7C">
        <w:t>-</w:t>
      </w:r>
      <w:r>
        <w:t xml:space="preserve">Graveland. </w:t>
      </w:r>
      <w:bookmarkStart w:id="0" w:name="_GoBack"/>
      <w:bookmarkEnd w:id="0"/>
    </w:p>
    <w:p w14:paraId="46FDA3B3" w14:textId="77777777" w:rsidR="00D97821" w:rsidRDefault="0064149E" w:rsidP="0064149E">
      <w:pPr>
        <w:ind w:left="0" w:hanging="2"/>
      </w:pPr>
      <w:r>
        <w:t>Na het uitvoeren van grote restauratie projecten in 2012 (de pastorie), 2014 (de toren) en2016 (dak en gevels),</w:t>
      </w:r>
      <w:r w:rsidR="00882F7C">
        <w:t xml:space="preserve"> </w:t>
      </w:r>
      <w:r>
        <w:t>is nu de restauratie van het orgel en andere interieurdelen gepland.</w:t>
      </w:r>
      <w:r w:rsidR="00882F7C">
        <w:t xml:space="preserve"> </w:t>
      </w:r>
      <w:r>
        <w:t>Hiermee zal in de komende  jaren naar schatting nog een bedrag van € 140.000</w:t>
      </w:r>
      <w:r w:rsidR="00882F7C">
        <w:t>,-</w:t>
      </w:r>
      <w:r>
        <w:t xml:space="preserve"> gemoeid  zijn wat verregaand uit particuliere bronnen gefinancierd moet worden.</w:t>
      </w:r>
    </w:p>
    <w:p w14:paraId="0B7DE5F8" w14:textId="77777777" w:rsidR="00D97821" w:rsidRDefault="0064149E" w:rsidP="0064149E">
      <w:pPr>
        <w:ind w:left="0" w:hanging="2"/>
      </w:pPr>
      <w:r>
        <w:t>De Stichting heeft zich ten doel gesteld deze werkzaamheden naast de inzet van vrijwilligers me</w:t>
      </w:r>
      <w:r w:rsidR="00882F7C">
        <w:t xml:space="preserve">t een bedrag van € 100.000,- </w:t>
      </w:r>
      <w:r>
        <w:t xml:space="preserve"> te ondersteunen. De daarvoor benodigde middelen zal het Bestuur door middel van een variatie van activiteiten in de komende jaren trachten te acquireren.</w:t>
      </w:r>
    </w:p>
    <w:p w14:paraId="77EC09B2" w14:textId="77777777" w:rsidR="00C24617" w:rsidRDefault="00C24617" w:rsidP="00C24617">
      <w:pPr>
        <w:ind w:left="-2" w:firstLineChars="0" w:firstLine="0"/>
      </w:pPr>
      <w:r>
        <w:t xml:space="preserve">In het lopende jaar zal het Bestuur dan ook met </w:t>
      </w:r>
      <w:r w:rsidR="0064149E">
        <w:t xml:space="preserve"> behulp van de eerder opgestelde uitvoerige brochure met een breed onderbouwd onderhoudsplan van de Kerk en haar Pastorie een grote kring van potentiële donoren, sponsoren en goede doelen instellingen benaderen. </w:t>
      </w:r>
    </w:p>
    <w:p w14:paraId="353CF11E" w14:textId="77777777" w:rsidR="00D97821" w:rsidRDefault="00C24617" w:rsidP="00C24617">
      <w:pPr>
        <w:ind w:left="-2" w:firstLineChars="0" w:firstLine="0"/>
      </w:pPr>
      <w:r>
        <w:t xml:space="preserve">Gegeven de </w:t>
      </w:r>
      <w:r w:rsidR="009540D3">
        <w:t xml:space="preserve">nu trage economische groei in ons land en bijgevolg de voortschrijdende terughoudendheid van financiële ondersteuning door (semi-)officiële instanties is het </w:t>
      </w:r>
      <w:r w:rsidR="0065791A">
        <w:t xml:space="preserve">succesvolle </w:t>
      </w:r>
      <w:r w:rsidR="009540D3">
        <w:t>beroep op genoemde</w:t>
      </w:r>
      <w:r w:rsidR="0064149E">
        <w:t xml:space="preserve"> bronnen </w:t>
      </w:r>
      <w:r w:rsidR="009540D3">
        <w:t xml:space="preserve">voor de ondersteuning van </w:t>
      </w:r>
      <w:r w:rsidR="0064149E">
        <w:t xml:space="preserve">de historische waarde van onze kerk </w:t>
      </w:r>
      <w:r w:rsidR="0065791A">
        <w:t>cruciaal</w:t>
      </w:r>
      <w:r w:rsidR="0064149E">
        <w:t>.</w:t>
      </w:r>
    </w:p>
    <w:p w14:paraId="7DFAE4AF" w14:textId="77777777" w:rsidR="00B3515C" w:rsidRDefault="0064149E" w:rsidP="0064149E">
      <w:pPr>
        <w:ind w:left="0" w:hanging="2"/>
      </w:pPr>
      <w:r>
        <w:t xml:space="preserve">De in de voorgaande jaren gestarte concertenreeks wordt </w:t>
      </w:r>
      <w:r w:rsidR="0065791A">
        <w:t xml:space="preserve">dan </w:t>
      </w:r>
      <w:r>
        <w:t xml:space="preserve">ook in 2019 voortgezet. </w:t>
      </w:r>
      <w:r w:rsidR="0065791A">
        <w:t>Voor het eerst zal in de Kerk de Mini</w:t>
      </w:r>
      <w:r w:rsidR="00B3515C">
        <w:t>-</w:t>
      </w:r>
      <w:r w:rsidR="0065791A">
        <w:t xml:space="preserve"> </w:t>
      </w:r>
      <w:proofErr w:type="spellStart"/>
      <w:r w:rsidR="0065791A">
        <w:t>Matthäus</w:t>
      </w:r>
      <w:proofErr w:type="spellEnd"/>
      <w:r w:rsidR="0065791A">
        <w:t xml:space="preserve"> </w:t>
      </w:r>
      <w:proofErr w:type="spellStart"/>
      <w:r w:rsidR="0065791A">
        <w:t>Passion</w:t>
      </w:r>
      <w:proofErr w:type="spellEnd"/>
      <w:r w:rsidR="0065791A">
        <w:t xml:space="preserve"> worden opgevoerd. Voorts zullen wederom de </w:t>
      </w:r>
      <w:proofErr w:type="spellStart"/>
      <w:r w:rsidR="0065791A">
        <w:t>Timeless</w:t>
      </w:r>
      <w:proofErr w:type="spellEnd"/>
      <w:r w:rsidR="0065791A">
        <w:t xml:space="preserve"> Swingband en het Kamerkoor </w:t>
      </w:r>
      <w:proofErr w:type="spellStart"/>
      <w:r w:rsidR="0065791A">
        <w:t>Oktoich</w:t>
      </w:r>
      <w:proofErr w:type="spellEnd"/>
      <w:r w:rsidR="0065791A">
        <w:t xml:space="preserve"> in het najaar weer optreden. Met hen komen wij tegemoet aan de wens van veel bezoekers</w:t>
      </w:r>
      <w:r w:rsidR="00B3515C">
        <w:t xml:space="preserve">. </w:t>
      </w:r>
    </w:p>
    <w:p w14:paraId="1D241725" w14:textId="77777777" w:rsidR="00D97821" w:rsidRDefault="00B3515C" w:rsidP="0064149E">
      <w:pPr>
        <w:ind w:left="0" w:hanging="2"/>
      </w:pPr>
      <w:r>
        <w:t>Onze concerten spreken veel belangstellenden</w:t>
      </w:r>
      <w:r w:rsidR="0065791A">
        <w:t xml:space="preserve"> uit</w:t>
      </w:r>
      <w:r w:rsidR="0064149E">
        <w:t xml:space="preserve"> de wijde omstreken van ‘s</w:t>
      </w:r>
      <w:r w:rsidR="00882F7C">
        <w:t>-</w:t>
      </w:r>
      <w:r w:rsidR="0064149E">
        <w:t xml:space="preserve">Graveland  </w:t>
      </w:r>
      <w:r>
        <w:t xml:space="preserve">aan </w:t>
      </w:r>
      <w:r w:rsidR="0064149E">
        <w:t>en wij kunnen ons dan ook op een groeiende toehoorderschaar  verheugen, die zomede  de middelenwerving ondersteunen.</w:t>
      </w:r>
    </w:p>
    <w:p w14:paraId="0C98ACCD" w14:textId="77777777" w:rsidR="00D97821" w:rsidRDefault="0064149E" w:rsidP="0064149E">
      <w:pPr>
        <w:ind w:left="0" w:hanging="2"/>
      </w:pPr>
      <w:r>
        <w:t xml:space="preserve">Menig toehoorder is ook donateur van onze Stichting. Wij tellen momenteel </w:t>
      </w:r>
      <w:r w:rsidR="00B3515C">
        <w:t>meer dan</w:t>
      </w:r>
      <w:r>
        <w:t xml:space="preserve">  100 donateurs</w:t>
      </w:r>
      <w:r w:rsidR="00B3515C">
        <w:t>.</w:t>
      </w:r>
    </w:p>
    <w:p w14:paraId="5829FD74" w14:textId="77777777" w:rsidR="00D97821" w:rsidRDefault="0064149E" w:rsidP="0064149E">
      <w:pPr>
        <w:ind w:left="0" w:hanging="2"/>
      </w:pPr>
      <w:r>
        <w:t>De  succesvolle fietstochten langs de Buitenplaatsen in ’s</w:t>
      </w:r>
      <w:r w:rsidR="00882F7C">
        <w:t>-</w:t>
      </w:r>
      <w:r>
        <w:t>Graveland zullen ook in 201</w:t>
      </w:r>
      <w:r w:rsidR="00B3515C">
        <w:t>9</w:t>
      </w:r>
      <w:r>
        <w:t xml:space="preserve"> worden georganiseerd. Deze fietstochten- onder de vakkundige en bezielende leiding van de oud-burgemeester van ’s</w:t>
      </w:r>
      <w:r w:rsidR="00882F7C">
        <w:t>-</w:t>
      </w:r>
      <w:r>
        <w:t>Graveland- verheugen zich in en ver buiten onze Gemeente een ruime en groeiende belangstelling en zullen ook in toekomst de activiteiten van de Stichting financieel ondersteunen.</w:t>
      </w:r>
    </w:p>
    <w:p w14:paraId="5DED21D5" w14:textId="77777777" w:rsidR="00D97821" w:rsidRDefault="0064149E" w:rsidP="0064149E">
      <w:pPr>
        <w:ind w:left="0" w:hanging="2"/>
      </w:pPr>
      <w:r>
        <w:t>Voorts zullen wij ook in de komende jaren bijzondere evenementen organiseren, zoals lezingen en  taxatiedagen voor kunst en antiek alsmede veilingen, die in de voorgaande jaren niet alleen voor een ruime opkomst van belangstellenden zorgden maar ook de kas van onze Stichting aanvulden.</w:t>
      </w:r>
    </w:p>
    <w:p w14:paraId="6D37C849" w14:textId="77777777" w:rsidR="00D97821" w:rsidRDefault="0064149E" w:rsidP="0064149E">
      <w:pPr>
        <w:ind w:left="0" w:hanging="2"/>
      </w:pPr>
      <w:r>
        <w:lastRenderedPageBreak/>
        <w:t>Het Bestuur is er van overtuigd, dat met behulp van bovengenoemde activiteiten en de inzet van veel vrijwilligers het dringend noodzakelijke onderhoud van de gebouwen van Kerk en Pastorie worden ondersteund.</w:t>
      </w:r>
    </w:p>
    <w:p w14:paraId="250EE410" w14:textId="77777777" w:rsidR="00B3515C" w:rsidRDefault="0064149E" w:rsidP="0064149E">
      <w:pPr>
        <w:ind w:left="0" w:hanging="2"/>
      </w:pPr>
      <w:r>
        <w:t xml:space="preserve">De Stichting heeft een Bestuur van 3 leden, die alle onbezoldigd hun diensten aanbieden. Binnen het Bestuur is er een duidelijke taakverdeling. </w:t>
      </w:r>
    </w:p>
    <w:p w14:paraId="475006FD" w14:textId="77777777" w:rsidR="00D97821" w:rsidRDefault="0064149E" w:rsidP="0064149E">
      <w:pPr>
        <w:ind w:left="0" w:hanging="2"/>
      </w:pPr>
      <w:r>
        <w:t xml:space="preserve">De Voorzitter </w:t>
      </w:r>
      <w:r w:rsidR="00882F7C">
        <w:t>is het eerste aanspreekpunt van</w:t>
      </w:r>
      <w:r>
        <w:t xml:space="preserve"> de Stichting naar buiten en organiseert de bijeenkomsten van het Bestuur.</w:t>
      </w:r>
    </w:p>
    <w:p w14:paraId="6428F532" w14:textId="77777777" w:rsidR="00D97821" w:rsidRDefault="0064149E" w:rsidP="0064149E">
      <w:pPr>
        <w:ind w:left="0" w:hanging="2"/>
      </w:pPr>
      <w:r>
        <w:t xml:space="preserve">De Secretaris draagt zorg voor de verslaglegging van de bijeenkomsten, de werving van en kontakten met donateurs alsmede de </w:t>
      </w:r>
      <w:r w:rsidR="00882F7C">
        <w:t>middelen genererende</w:t>
      </w:r>
      <w:r>
        <w:t xml:space="preserve"> activiteiten van de Stichting. </w:t>
      </w:r>
    </w:p>
    <w:p w14:paraId="12535E7A" w14:textId="574A086A" w:rsidR="00D97821" w:rsidRDefault="002E05AE" w:rsidP="0064149E">
      <w:pPr>
        <w:ind w:left="0" w:hanging="2"/>
      </w:pPr>
      <w:r>
        <w:t xml:space="preserve">De Penningmeester </w:t>
      </w:r>
      <w:r w:rsidR="0064149E">
        <w:t xml:space="preserve">is verantwoordelijk voor de financiële administratie en verslaglegging en legt de jaarcijfers na goedkeuring  door kascommissie ter finale goedkeuring  voor aan het Bestuur en in een later stadium ter kennisname aan de donateurs en overige belangstellenden. </w:t>
      </w:r>
    </w:p>
    <w:p w14:paraId="235C2399" w14:textId="77777777" w:rsidR="00D97821" w:rsidRDefault="0064149E" w:rsidP="0064149E">
      <w:pPr>
        <w:ind w:left="0" w:hanging="2"/>
      </w:pPr>
      <w:r>
        <w:t>Voor de kontakten en afstemming met de Nederlands Hervormde Gemeente ‘s</w:t>
      </w:r>
      <w:r w:rsidR="00882F7C">
        <w:t>-G</w:t>
      </w:r>
      <w:r>
        <w:t>raveland draagt een door haar benoemd lid van het Bestuur zorg.</w:t>
      </w:r>
      <w:r w:rsidR="00B3515C">
        <w:t xml:space="preserve"> Dit lid fungeert tevens als de Penningmeester van de Stichting.</w:t>
      </w:r>
      <w:r>
        <w:t xml:space="preserve">  </w:t>
      </w:r>
    </w:p>
    <w:p w14:paraId="20CE5DAE" w14:textId="77777777" w:rsidR="00D97821" w:rsidRDefault="0064149E" w:rsidP="0064149E">
      <w:pPr>
        <w:ind w:left="0" w:hanging="2"/>
      </w:pPr>
      <w:r>
        <w:t>De door de Stichting gegenereerde middelen worden uitsluitend voor het onderhoud en restauratie van de gebouwen van de Kerk en Pastorie besteed. De financiële ondersteuning van onderhoud en restauratie geschiedt in nauw overleg en afstemming met de Nederlands Hervormde Gemeente  te ‘s</w:t>
      </w:r>
      <w:r w:rsidR="00882F7C">
        <w:t>-</w:t>
      </w:r>
      <w:r>
        <w:t xml:space="preserve">Graveland , mede in het kader van het door haar opgestelde </w:t>
      </w:r>
      <w:proofErr w:type="spellStart"/>
      <w:r>
        <w:t>meerjaren</w:t>
      </w:r>
      <w:proofErr w:type="spellEnd"/>
      <w:r>
        <w:t xml:space="preserve"> -onderhoudsplan van de gebouwen van Kerk en Pastorie</w:t>
      </w:r>
      <w:r w:rsidR="00882F7C">
        <w:t>.</w:t>
      </w:r>
    </w:p>
    <w:p w14:paraId="27EC9F6C" w14:textId="77777777" w:rsidR="00D97821" w:rsidRDefault="00D97821" w:rsidP="0064149E">
      <w:pPr>
        <w:ind w:left="0" w:hanging="2"/>
      </w:pPr>
    </w:p>
    <w:p w14:paraId="3BACC974" w14:textId="77777777" w:rsidR="00D97821" w:rsidRDefault="00882F7C" w:rsidP="0064149E">
      <w:pPr>
        <w:ind w:left="0" w:hanging="2"/>
      </w:pPr>
      <w:bookmarkStart w:id="1" w:name="_gjdgxs" w:colFirst="0" w:colLast="0"/>
      <w:bookmarkEnd w:id="1"/>
      <w:r>
        <w:t>‘s-</w:t>
      </w:r>
      <w:r w:rsidR="0064149E">
        <w:t>Graveland,</w:t>
      </w:r>
      <w:r>
        <w:t xml:space="preserve"> </w:t>
      </w:r>
      <w:r w:rsidR="00B3515C">
        <w:t>12 maart 2019</w:t>
      </w:r>
      <w:r w:rsidR="0064149E">
        <w:t xml:space="preserve"> </w:t>
      </w:r>
    </w:p>
    <w:p w14:paraId="6EB92B19" w14:textId="77777777" w:rsidR="00882F7C" w:rsidRDefault="00882F7C" w:rsidP="0064149E">
      <w:pPr>
        <w:ind w:left="0" w:hanging="2"/>
      </w:pPr>
    </w:p>
    <w:p w14:paraId="50B7549E" w14:textId="77777777" w:rsidR="00D97821" w:rsidRDefault="00D97821" w:rsidP="0064149E">
      <w:pPr>
        <w:ind w:left="0" w:hanging="2"/>
      </w:pPr>
    </w:p>
    <w:p w14:paraId="24361907" w14:textId="77777777" w:rsidR="00D97821" w:rsidRDefault="00D97821" w:rsidP="00D97821">
      <w:pPr>
        <w:ind w:left="0" w:hanging="2"/>
      </w:pPr>
    </w:p>
    <w:sectPr w:rsidR="00D97821">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21"/>
    <w:rsid w:val="002E05AE"/>
    <w:rsid w:val="003271B0"/>
    <w:rsid w:val="004674C7"/>
    <w:rsid w:val="0064149E"/>
    <w:rsid w:val="0065791A"/>
    <w:rsid w:val="00882F7C"/>
    <w:rsid w:val="009540D3"/>
    <w:rsid w:val="00B3515C"/>
    <w:rsid w:val="00C24617"/>
    <w:rsid w:val="00D67D1F"/>
    <w:rsid w:val="00D97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F702"/>
  <w15:docId w15:val="{719B58C0-1F02-41D7-9DED-0EF0D401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Kop1">
    <w:name w:val="heading 1"/>
    <w:basedOn w:val="Standaard"/>
    <w:next w:val="Standaard"/>
    <w:pPr>
      <w:keepNext/>
      <w:spacing w:before="240" w:after="60"/>
    </w:pPr>
    <w:rPr>
      <w:rFonts w:ascii="Cambria" w:eastAsia="Times New Roman" w:hAnsi="Cambria"/>
      <w:b/>
      <w:bCs/>
      <w:kern w:val="32"/>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rPr>
      <w:rFonts w:ascii="Cambria" w:eastAsia="Times New Roman" w:hAnsi="Cambria" w:cs="Times New Roman"/>
      <w:b/>
      <w:bCs/>
      <w:w w:val="100"/>
      <w:kern w:val="32"/>
      <w:position w:val="-1"/>
      <w:sz w:val="32"/>
      <w:szCs w:val="32"/>
      <w:effect w:val="none"/>
      <w:vertAlign w:val="baseline"/>
      <w:cs w:val="0"/>
      <w:em w:val="none"/>
      <w:lang w:val="nl-NL" w:eastAsia="en-US"/>
    </w:rPr>
  </w:style>
  <w:style w:type="paragraph" w:styleId="Geenafstan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Lijstalinea">
    <w:name w:val="List Paragraph"/>
    <w:basedOn w:val="Standaard"/>
    <w:pPr>
      <w:ind w:left="720"/>
      <w:contextualSpacing/>
    </w:pPr>
  </w:style>
  <w:style w:type="paragraph" w:styleId="Ballontekst">
    <w:name w:val="Balloon Text"/>
    <w:basedOn w:val="Standaard"/>
    <w:qFormat/>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w w:val="100"/>
      <w:position w:val="-1"/>
      <w:sz w:val="18"/>
      <w:szCs w:val="18"/>
      <w:effect w:val="none"/>
      <w:vertAlign w:val="baseline"/>
      <w:cs w:val="0"/>
      <w:em w:val="none"/>
      <w:lang w:eastAsia="en-U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ABN AMRO</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Hofhuis,Jeroen</dc:creator>
  <cp:lastModifiedBy>Gerrie</cp:lastModifiedBy>
  <cp:revision>2</cp:revision>
  <dcterms:created xsi:type="dcterms:W3CDTF">2019-07-27T06:09:00Z</dcterms:created>
  <dcterms:modified xsi:type="dcterms:W3CDTF">2019-07-27T06:09:00Z</dcterms:modified>
</cp:coreProperties>
</file>